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Franklin Gothic Medium" w:hAnsi="Franklin Gothic Medium"/>
          <w:b/>
          <w:smallCaps/>
          <w:spacing w:val="20"/>
          <w:sz w:val="32"/>
          <w:szCs w:val="32"/>
        </w:rPr>
        <w:t>Cronograma de Actividades - año</w:t>
      </w:r>
      <w:r>
        <w:rPr>
          <w:rFonts w:cs="Arial" w:ascii="Franklin Gothic Medium" w:hAnsi="Franklin Gothic Medium"/>
          <w:b/>
          <w:smallCaps/>
          <w:spacing w:val="20"/>
          <w:sz w:val="28"/>
          <w:szCs w:val="28"/>
        </w:rPr>
        <w:t xml:space="preserve"> </w:t>
      </w:r>
      <w:r>
        <w:rPr>
          <w:rFonts w:cs="Arial" w:ascii="Arial Narrow" w:hAnsi="Arial Narrow"/>
          <w:b/>
          <w:smallCaps/>
          <w:spacing w:val="20"/>
          <w:sz w:val="28"/>
          <w:szCs w:val="28"/>
        </w:rPr>
        <w:t>2018</w:t>
      </w:r>
    </w:p>
    <w:tbl>
      <w:tblPr>
        <w:tblStyle w:val="Tablaconcuadrcula"/>
        <w:tblW w:w="9125" w:type="dxa"/>
        <w:jc w:val="left"/>
        <w:tblInd w:w="468" w:type="dxa"/>
        <w:tblCellMar>
          <w:top w:w="0" w:type="dxa"/>
          <w:left w:w="61" w:type="dxa"/>
          <w:bottom w:w="0" w:type="dxa"/>
          <w:right w:w="108" w:type="dxa"/>
        </w:tblCellMar>
        <w:tblLook w:val="01e0"/>
      </w:tblPr>
      <w:tblGrid>
        <w:gridCol w:w="417"/>
        <w:gridCol w:w="5656"/>
        <w:gridCol w:w="3052"/>
      </w:tblGrid>
      <w:tr>
        <w:trPr/>
        <w:tc>
          <w:tcPr>
            <w:tcW w:w="9125" w:type="dxa"/>
            <w:gridSpan w:val="3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color="auto" w:fill="E6E6E6" w:val="clear"/>
            <w:tcMar>
              <w:left w:w="61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 Narrow" w:hAnsi="Arial Narrow" w:cs="Arial"/>
                <w:b/>
                <w:b/>
                <w:smallCaps/>
                <w:shadow/>
                <w:color w:val="000080"/>
                <w:spacing w:val="8"/>
              </w:rPr>
            </w:pPr>
            <w:r>
              <w:rPr>
                <w:rFonts w:cs="Arial" w:ascii="Arial Narrow" w:hAnsi="Arial Narrow"/>
                <w:b/>
                <w:smallCaps/>
                <w:shadow/>
                <w:color w:val="000080"/>
                <w:spacing w:val="8"/>
              </w:rPr>
              <w:t>Programas de Especialización y Maestría</w:t>
            </w:r>
          </w:p>
        </w:tc>
      </w:tr>
      <w:tr>
        <w:trPr>
          <w:trHeight w:val="297" w:hRule="atLeast"/>
          <w:cantSplit w:val="true"/>
        </w:trPr>
        <w:tc>
          <w:tcPr>
            <w:tcW w:w="417" w:type="dxa"/>
            <w:vMerge w:val="restart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Arial Narrow" w:hAnsi="Arial Narrow" w:cs="Arial"/>
                <w:b/>
                <w:b/>
                <w:spacing w:val="60"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pacing w:val="60"/>
                <w:sz w:val="22"/>
                <w:szCs w:val="22"/>
              </w:rPr>
              <w:t>CMI</w:t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Inscripciones alumnos regulares Régimen Trimestral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Enero 10 al 19</w:t>
            </w:r>
          </w:p>
        </w:tc>
      </w:tr>
      <w:tr>
        <w:trPr>
          <w:trHeight w:val="220" w:hRule="atLeast"/>
          <w:cantSplit w:val="true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Actividades Académicas Régimen Trimestral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Enero 22 a Abril 20 </w:t>
            </w:r>
          </w:p>
        </w:tc>
      </w:tr>
      <w:tr>
        <w:trPr>
          <w:trHeight w:val="170" w:hRule="atLeast"/>
          <w:cantSplit w:val="true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Preinscripciones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Enero 29 a Marzo 02</w:t>
            </w:r>
          </w:p>
        </w:tc>
      </w:tr>
      <w:tr>
        <w:trPr>
          <w:trHeight w:val="283" w:hRule="atLeast"/>
          <w:cantSplit w:val="true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Entrevistas y Selección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Marzo 12 al 21 </w:t>
            </w:r>
          </w:p>
        </w:tc>
      </w:tr>
      <w:tr>
        <w:trPr>
          <w:trHeight w:val="283" w:hRule="atLeast"/>
          <w:cantSplit w:val="true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Inscripciones Régimen Trimestral Nuevo Ingreso 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Abril 02 al 06 </w:t>
            </w:r>
          </w:p>
        </w:tc>
      </w:tr>
      <w:tr>
        <w:trPr>
          <w:trHeight w:val="283" w:hRule="atLeast"/>
          <w:cantSplit w:val="true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Inscripciones Régimen Trimestral  Alumnos Regulares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Mayo 02 al 11</w:t>
            </w:r>
          </w:p>
        </w:tc>
      </w:tr>
      <w:tr>
        <w:trPr>
          <w:trHeight w:val="283" w:hRule="atLeast"/>
          <w:cantSplit w:val="true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Actividades Académicas Régimen Trimestral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Mayo 14 a Julio 27</w:t>
            </w:r>
          </w:p>
        </w:tc>
      </w:tr>
      <w:tr>
        <w:trPr>
          <w:trHeight w:val="283" w:hRule="atLeast"/>
          <w:cantSplit w:val="true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color="auto" w:fill="CCCCCC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color="auto" w:fill="EAEAEA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Reingreso de vacaciones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color="auto" w:fill="EAEAEA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Septiembre 10</w:t>
            </w:r>
          </w:p>
        </w:tc>
      </w:tr>
      <w:tr>
        <w:trPr>
          <w:trHeight w:val="283" w:hRule="atLeast"/>
          <w:cantSplit w:val="true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Arial Narrow" w:hAnsi="Arial Narrow" w:cs="Arial"/>
                <w:b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Inscripciones alumnos regulares Régimen Trimestral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Septiembre 10 al 14</w:t>
            </w:r>
          </w:p>
        </w:tc>
      </w:tr>
      <w:tr>
        <w:trPr>
          <w:trHeight w:val="283" w:hRule="atLeast"/>
          <w:cantSplit w:val="true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Actividades Académicas Régimen Trimestral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Septiembre 17 a Diciembre 08 </w:t>
            </w:r>
          </w:p>
        </w:tc>
      </w:tr>
      <w:tr>
        <w:trPr>
          <w:trHeight w:val="118" w:hRule="atLeast"/>
        </w:trPr>
        <w:tc>
          <w:tcPr>
            <w:tcW w:w="9125" w:type="dxa"/>
            <w:gridSpan w:val="3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color="auto" w:fill="606060" w:val="clear"/>
            <w:tcMar>
              <w:left w:w="61" w:type="dxa"/>
            </w:tcMar>
            <w:textDirection w:val="btLr"/>
            <w:vAlign w:val="center"/>
          </w:tcPr>
          <w:p>
            <w:pPr>
              <w:pStyle w:val="Normal"/>
              <w:jc w:val="right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cs="Arial" w:ascii="Arial Narrow" w:hAnsi="Arial Narrow"/>
                <w:sz w:val="10"/>
                <w:szCs w:val="10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417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Inscripciones alumnos regulares Régimen </w:t>
            </w:r>
            <w:r>
              <w:rPr>
                <w:rFonts w:cs="Arial" w:ascii="Arial Narrow" w:hAnsi="Arial Narrow"/>
                <w:sz w:val="22"/>
                <w:szCs w:val="22"/>
              </w:rPr>
              <w:t>Semestral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Enero 10 al 19</w:t>
            </w:r>
          </w:p>
        </w:tc>
      </w:tr>
      <w:tr>
        <w:trPr>
          <w:trHeight w:val="227" w:hRule="atLeast"/>
          <w:cantSplit w:val="true"/>
        </w:trPr>
        <w:tc>
          <w:tcPr>
            <w:tcW w:w="417" w:type="dxa"/>
            <w:vMerge w:val="restart"/>
            <w:tcBorders>
              <w:top w:val="nil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Arial Narrow" w:hAnsi="Arial Narrow" w:cs="Arial"/>
                <w:smallCaps/>
                <w:spacing w:val="20"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pacing w:val="60"/>
                <w:sz w:val="22"/>
                <w:szCs w:val="22"/>
              </w:rPr>
              <w:t>MTM</w:t>
            </w:r>
          </w:p>
        </w:tc>
        <w:tc>
          <w:tcPr>
            <w:tcW w:w="5656" w:type="dxa"/>
            <w:tcBorders>
              <w:top w:val="nil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Actividades Académicas Régimen Semestral</w:t>
            </w:r>
          </w:p>
        </w:tc>
        <w:tc>
          <w:tcPr>
            <w:tcW w:w="3052" w:type="dxa"/>
            <w:tcBorders>
              <w:top w:val="nil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Enero 22 a Mayo 18</w:t>
            </w:r>
          </w:p>
        </w:tc>
      </w:tr>
      <w:tr>
        <w:trPr>
          <w:trHeight w:val="227" w:hRule="atLeast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Preinscripciones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Enero 29 a Marzo 02</w:t>
            </w:r>
          </w:p>
        </w:tc>
      </w:tr>
      <w:tr>
        <w:trPr>
          <w:trHeight w:val="227" w:hRule="atLeast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Entrevistas y Selección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Marzo 12 al 21</w:t>
            </w:r>
          </w:p>
        </w:tc>
      </w:tr>
      <w:tr>
        <w:trPr>
          <w:trHeight w:val="227" w:hRule="atLeast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pacing w:val="-2"/>
                <w:sz w:val="22"/>
                <w:szCs w:val="22"/>
              </w:rPr>
              <w:t xml:space="preserve">Inscripciones Régimen Semestral Nuevo Ingreso 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Abril 02 al 06</w:t>
            </w:r>
          </w:p>
        </w:tc>
      </w:tr>
      <w:tr>
        <w:trPr>
          <w:trHeight w:val="227" w:hRule="atLeast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pacing w:val="-2"/>
                <w:sz w:val="22"/>
                <w:szCs w:val="22"/>
              </w:rPr>
              <w:t>Inscripciones Régimen Semestral Alumnos Regulares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Mayo 02 al 11</w:t>
            </w:r>
          </w:p>
        </w:tc>
      </w:tr>
      <w:tr>
        <w:trPr>
          <w:trHeight w:val="518" w:hRule="atLeast"/>
        </w:trPr>
        <w:tc>
          <w:tcPr>
            <w:tcW w:w="417" w:type="dxa"/>
            <w:vMerge w:val="continue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</w:r>
          </w:p>
        </w:tc>
        <w:tc>
          <w:tcPr>
            <w:tcW w:w="5656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Actividades Académicas Régimen Semestral</w:t>
            </w:r>
          </w:p>
        </w:tc>
        <w:tc>
          <w:tcPr>
            <w:tcW w:w="3052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  <w:insideH w:val="inset" w:sz="6" w:space="0" w:color="00000A"/>
              <w:insideV w:val="inset" w:sz="6" w:space="0" w:color="00000A"/>
            </w:tcBorders>
            <w:shd w:fill="auto" w:val="clear"/>
            <w:tcMar>
              <w:left w:w="61" w:type="dxa"/>
            </w:tcMar>
            <w:vAlign w:val="center"/>
          </w:tcPr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before="60" w:after="60"/>
              <w:jc w:val="right"/>
              <w:rPr/>
            </w:pPr>
            <w:r>
              <w:rPr>
                <w:rFonts w:cs="Arial" w:ascii="Arial Narrow" w:hAnsi="Arial Narrow"/>
                <w:sz w:val="22"/>
                <w:szCs w:val="22"/>
              </w:rPr>
              <w:t>Julio 16 al 14 de diciembre</w:t>
            </w:r>
          </w:p>
        </w:tc>
      </w:tr>
    </w:tbl>
    <w:p>
      <w:pPr>
        <w:pStyle w:val="Normal"/>
        <w:spacing w:before="0" w:after="120"/>
        <w:jc w:val="center"/>
        <w:rPr/>
      </w:pPr>
      <w:r>
        <w:rPr>
          <w:rFonts w:ascii="Arial Narrow" w:hAnsi="Arial Narrow"/>
          <w:b/>
          <w:u w:val="single"/>
        </w:rPr>
        <w:t>Días Festivos</w:t>
      </w:r>
    </w:p>
    <w:p>
      <w:pPr>
        <w:pStyle w:val="Normal"/>
        <w:spacing w:before="120" w:after="120"/>
        <w:jc w:val="center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Carnaval: lunes 12 y martes 13 de febrero</w:t>
      </w:r>
    </w:p>
    <w:p>
      <w:pPr>
        <w:pStyle w:val="Normal"/>
        <w:spacing w:before="0" w:after="120"/>
        <w:jc w:val="center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Día de Vargas: sábado 10 de marzo</w:t>
      </w:r>
    </w:p>
    <w:p>
      <w:pPr>
        <w:pStyle w:val="Normal"/>
        <w:spacing w:before="0" w:after="120"/>
        <w:jc w:val="center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Semana Santa: lunes 26 al viernes 30 de marzo</w:t>
      </w:r>
    </w:p>
    <w:p>
      <w:pPr>
        <w:pStyle w:val="Normal"/>
        <w:spacing w:before="0" w:after="40"/>
        <w:jc w:val="center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Declaración de la Independencia: jueves 19 de abril</w:t>
      </w:r>
    </w:p>
    <w:p>
      <w:pPr>
        <w:pStyle w:val="Normal"/>
        <w:spacing w:before="0" w:after="60"/>
        <w:jc w:val="center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Día del Trabajador: martes 01 de mayo</w:t>
      </w:r>
    </w:p>
    <w:p>
      <w:pPr>
        <w:pStyle w:val="Normal"/>
        <w:spacing w:before="0" w:after="60"/>
        <w:ind w:right="-613" w:hanging="0"/>
        <w:jc w:val="center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Batalla de Carabobo: domingo 24 de junio</w:t>
      </w:r>
    </w:p>
    <w:p>
      <w:pPr>
        <w:pStyle w:val="Normal"/>
        <w:spacing w:before="0" w:after="60"/>
        <w:jc w:val="center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Día de la Independencia: jueves 05 de julio</w:t>
      </w:r>
    </w:p>
    <w:p>
      <w:pPr>
        <w:pStyle w:val="Normal"/>
        <w:spacing w:before="0" w:after="60"/>
        <w:jc w:val="center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Natalicio del Libertador: martes 24 de julio</w:t>
      </w:r>
    </w:p>
    <w:p>
      <w:pPr>
        <w:pStyle w:val="Normal"/>
        <w:spacing w:before="120" w:after="120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5829300</wp:posOffset>
                </wp:positionH>
                <wp:positionV relativeFrom="paragraph">
                  <wp:posOffset>381635</wp:posOffset>
                </wp:positionV>
                <wp:extent cx="344170" cy="22987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4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right"/>
                              <w:rPr/>
                            </w:pPr>
                            <w:r>
                              <w:rPr>
                                <w:rFonts w:ascii="Arial Narrow" w:hAnsi="Arial Narrow"/>
                                <w:color w:val="00000A"/>
                                <w:sz w:val="18"/>
                                <w:szCs w:val="18"/>
                              </w:rPr>
                              <w:t>1/1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n1" fillcolor="white" stroked="f" style="position:absolute;margin-left:459pt;margin-top:30.05pt;width:27pt;height:18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jc w:val="right"/>
                        <w:rPr/>
                      </w:pPr>
                      <w:r>
                        <w:rPr>
                          <w:rFonts w:ascii="Arial Narrow" w:hAnsi="Arial Narrow"/>
                          <w:color w:val="00000A"/>
                          <w:sz w:val="18"/>
                          <w:szCs w:val="18"/>
                        </w:rPr>
                        <w:t>1/1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5829300</wp:posOffset>
                </wp:positionH>
                <wp:positionV relativeFrom="paragraph">
                  <wp:posOffset>381635</wp:posOffset>
                </wp:positionV>
                <wp:extent cx="344170" cy="229870"/>
                <wp:effectExtent l="0" t="0" r="0" b="0"/>
                <wp:wrapNone/>
                <wp:docPr id="3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4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right"/>
                              <w:rPr/>
                            </w:pPr>
                            <w:r>
                              <w:rPr>
                                <w:rFonts w:ascii="Arial Narrow" w:hAnsi="Arial Narrow"/>
                                <w:color w:val="00000A"/>
                                <w:sz w:val="18"/>
                                <w:szCs w:val="18"/>
                              </w:rPr>
                              <w:t>1/1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1" fillcolor="white" stroked="f" style="position:absolute;margin-left:459pt;margin-top:30.05pt;width:27pt;height:18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jc w:val="right"/>
                        <w:rPr/>
                      </w:pPr>
                      <w:r>
                        <w:rPr>
                          <w:rFonts w:ascii="Arial Narrow" w:hAnsi="Arial Narrow"/>
                          <w:color w:val="00000A"/>
                          <w:sz w:val="18"/>
                          <w:szCs w:val="18"/>
                        </w:rPr>
                        <w:t>1/1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sz w:val="22"/>
          <w:szCs w:val="22"/>
        </w:rPr>
        <w:t xml:space="preserve">Resistencia Indígena: </w:t>
      </w:r>
      <w:r>
        <w:rPr>
          <w:rFonts w:ascii="Arial Narrow" w:hAnsi="Arial Narrow"/>
          <w:sz w:val="22"/>
          <w:szCs w:val="22"/>
        </w:rPr>
        <w:t>viernes</w:t>
      </w:r>
      <w:r>
        <w:rPr>
          <w:rFonts w:ascii="Arial Narrow" w:hAnsi="Arial Narrow"/>
          <w:sz w:val="22"/>
          <w:szCs w:val="22"/>
        </w:rPr>
        <w:t xml:space="preserve"> 12 de octubre</w:t>
      </w:r>
    </w:p>
    <w:sectPr>
      <w:headerReference w:type="default" r:id="rId2"/>
      <w:type w:val="nextPage"/>
      <w:pgSz w:w="12240" w:h="15840"/>
      <w:pgMar w:left="1588" w:right="1418" w:header="709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anklin Gothic Medium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22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815"/>
      <w:gridCol w:w="5813"/>
      <w:gridCol w:w="851"/>
      <w:gridCol w:w="1842"/>
    </w:tblGrid>
    <w:tr>
      <w:trPr/>
      <w:tc>
        <w:tcPr>
          <w:tcW w:w="815" w:type="dxa"/>
          <w:tcBorders/>
          <w:shd w:fill="auto" w:val="clear"/>
        </w:tcPr>
        <w:p>
          <w:pPr>
            <w:pStyle w:val="Cabecera"/>
            <w:rPr/>
          </w:pPr>
          <w:r>
            <w:rPr/>
            <w:drawing>
              <wp:anchor behindDoc="1" distT="0" distB="0" distL="133350" distR="114300" simplePos="0" locked="0" layoutInCell="1" allowOverlap="1" relativeHeight="3">
                <wp:simplePos x="0" y="0"/>
                <wp:positionH relativeFrom="character">
                  <wp:posOffset>-127635</wp:posOffset>
                </wp:positionH>
                <wp:positionV relativeFrom="line">
                  <wp:posOffset>38735</wp:posOffset>
                </wp:positionV>
                <wp:extent cx="704850" cy="676910"/>
                <wp:effectExtent l="0" t="0" r="0" b="0"/>
                <wp:wrapNone/>
                <wp:docPr id="5" name="Imagen 1" descr="nuevotimon8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" descr="nuevotimon8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3" w:type="dxa"/>
          <w:tcBorders/>
          <w:shd w:fill="auto" w:val="clear"/>
        </w:tcPr>
        <w:p>
          <w:pPr>
            <w:pStyle w:val="Cabecer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drawing>
              <wp:anchor behindDoc="1" distT="0" distB="0" distL="133350" distR="121920" simplePos="0" locked="0" layoutInCell="1" allowOverlap="1" relativeHeight="4">
                <wp:simplePos x="0" y="0"/>
                <wp:positionH relativeFrom="column">
                  <wp:posOffset>3575050</wp:posOffset>
                </wp:positionH>
                <wp:positionV relativeFrom="paragraph">
                  <wp:posOffset>88900</wp:posOffset>
                </wp:positionV>
                <wp:extent cx="563880" cy="594995"/>
                <wp:effectExtent l="0" t="0" r="0" b="0"/>
                <wp:wrapNone/>
                <wp:docPr id="6" name="Imagen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5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Cabecer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REPÚBLICA BOLIVARIANA DE VENEZUELA</w:t>
          </w:r>
        </w:p>
        <w:p>
          <w:pPr>
            <w:pStyle w:val="Cabecera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 NACIONAL EXPERIMENTAL MARÍTIMA DEL CARIBE</w:t>
          </w:r>
        </w:p>
        <w:p>
          <w:pPr>
            <w:pStyle w:val="Cabecer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VICERRECTORADO ACADÉMICO</w:t>
          </w:r>
        </w:p>
        <w:p>
          <w:pPr>
            <w:pStyle w:val="Cabecera"/>
            <w:jc w:val="center"/>
            <w:rPr>
              <w:b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ESCUELA DE ESTUDIOS SUPERIORES DE LA MARINA MERCANTE</w:t>
          </w:r>
        </w:p>
        <w:p>
          <w:pPr>
            <w:pStyle w:val="Cabecer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FORMACIÓN AVANZADA </w:t>
          </w:r>
        </w:p>
        <w:p>
          <w:pPr>
            <w:pStyle w:val="Cabecer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CMI Y MTM</w:t>
          </w:r>
        </w:p>
      </w:tc>
      <w:tc>
        <w:tcPr>
          <w:tcW w:w="851" w:type="dxa"/>
          <w:tcBorders/>
          <w:shd w:fill="auto" w:val="clear"/>
        </w:tcPr>
        <w:p>
          <w:pPr>
            <w:pStyle w:val="Cabecera"/>
            <w:rPr/>
          </w:pPr>
          <w:r>
            <w:rPr/>
          </w:r>
        </w:p>
      </w:tc>
      <w:tc>
        <w:tcPr>
          <w:tcW w:w="1842" w:type="dxa"/>
          <w:tcBorders/>
          <w:shd w:fill="auto" w:val="clear"/>
        </w:tcPr>
        <w:p>
          <w:pPr>
            <w:pStyle w:val="Normal"/>
            <w:ind w:right="-180" w:hanging="0"/>
            <w:rPr>
              <w:rFonts w:ascii="Arial Narrow" w:hAnsi="Arial Narrow"/>
              <w:sz w:val="16"/>
              <w:szCs w:val="16"/>
              <w:lang w:val="es-VE"/>
            </w:rPr>
          </w:pPr>
          <w:r>
            <w:rPr>
              <w:rFonts w:ascii="Arial Narrow" w:hAnsi="Arial Narrow"/>
              <w:sz w:val="16"/>
              <w:szCs w:val="16"/>
              <w:lang w:val="es-VE"/>
            </w:rPr>
          </w:r>
        </w:p>
        <w:p>
          <w:pPr>
            <w:pStyle w:val="Normal"/>
            <w:ind w:right="-180" w:hanging="0"/>
            <w:rPr>
              <w:rFonts w:ascii="Arial Narrow" w:hAnsi="Arial Narrow"/>
              <w:sz w:val="16"/>
              <w:szCs w:val="16"/>
              <w:lang w:val="es-VE"/>
            </w:rPr>
          </w:pPr>
          <w:r>
            <w:rPr>
              <w:rFonts w:ascii="Arial Narrow" w:hAnsi="Arial Narrow"/>
              <w:sz w:val="16"/>
              <w:szCs w:val="16"/>
              <w:lang w:val="es-VE"/>
            </w:rPr>
            <w:t>REG-VAC-EESMM-CFA-001</w:t>
          </w:r>
        </w:p>
        <w:p>
          <w:pPr>
            <w:pStyle w:val="Normal"/>
            <w:ind w:right="-180" w:hanging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Formulario: CFA-001</w:t>
          </w:r>
        </w:p>
        <w:p>
          <w:pPr>
            <w:pStyle w:val="Normal"/>
            <w:ind w:right="-180" w:hanging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Fecha: 29/04/2016  </w:t>
          </w:r>
        </w:p>
        <w:p>
          <w:pPr>
            <w:pStyle w:val="Normal"/>
            <w:ind w:right="-180" w:hanging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Cambio: 01</w:t>
          </w:r>
        </w:p>
        <w:p>
          <w:pPr>
            <w:pStyle w:val="Cabecera"/>
            <w:rPr/>
          </w:pPr>
          <w:r>
            <w:rPr/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es-V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7067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c86641"/>
    <w:rPr>
      <w:sz w:val="24"/>
      <w:szCs w:val="24"/>
    </w:rPr>
  </w:style>
  <w:style w:type="character" w:styleId="PiedepginaCar" w:customStyle="1">
    <w:name w:val="Pie de página Car"/>
    <w:basedOn w:val="DefaultParagraphFont"/>
    <w:link w:val="Piedepgina"/>
    <w:qFormat/>
    <w:rsid w:val="00c86641"/>
    <w:rPr>
      <w:sz w:val="24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">
    <w:name w:val="Header"/>
    <w:basedOn w:val="Normal"/>
    <w:link w:val="EncabezadoCar"/>
    <w:rsid w:val="00c86641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rsid w:val="00c86641"/>
    <w:pPr>
      <w:tabs>
        <w:tab w:val="center" w:pos="4419" w:leader="none"/>
        <w:tab w:val="right" w:pos="8838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8a077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LibreOffice/5.4.3.2$Windows_x86 LibreOffice_project/92a7159f7e4af62137622921e809f8546db437e5</Application>
  <Pages>1</Pages>
  <Words>260</Words>
  <Characters>1493</Characters>
  <CharactersWithSpaces>1704</CharactersWithSpaces>
  <Paragraphs>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2017-04-07T14:42:00Z</dcterms:created>
  <dc:creator>dsilva</dc:creator>
  <dc:description/>
  <dc:language>es-VE</dc:language>
  <cp:lastModifiedBy/>
  <cp:lastPrinted>2015-05-26T17:26:00Z</cp:lastPrinted>
  <dcterms:modified xsi:type="dcterms:W3CDTF">2018-01-10T14:54:38Z</dcterms:modified>
  <cp:revision>9</cp:revision>
  <dc:subject/>
  <dc:title>POSTGRADOS ESPECIALIZACIÓN Y MAESTRÍA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